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397"/>
        <w:gridCol w:w="170"/>
        <w:gridCol w:w="919"/>
        <w:gridCol w:w="919"/>
        <w:gridCol w:w="919"/>
        <w:gridCol w:w="919"/>
        <w:gridCol w:w="919"/>
        <w:gridCol w:w="919"/>
        <w:gridCol w:w="919"/>
        <w:gridCol w:w="919"/>
        <w:gridCol w:w="300"/>
        <w:gridCol w:w="619"/>
        <w:gridCol w:w="680"/>
        <w:gridCol w:w="239"/>
        <w:gridCol w:w="442"/>
        <w:gridCol w:w="490"/>
        <w:gridCol w:w="222"/>
        <w:gridCol w:w="454"/>
        <w:gridCol w:w="244"/>
      </w:tblGrid>
      <w:tr w:rsidR="00D651E7" w:rsidTr="00BF6951">
        <w:trPr>
          <w:trHeight w:hRule="exact" w:val="8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3390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t xml:space="preserve"> </w:t>
            </w:r>
          </w:p>
          <w:p w:rsidR="00D651E7" w:rsidRDefault="00BF6951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D651E7" w:rsidRDefault="00BF695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D651E7" w:rsidTr="00BF6951">
        <w:trPr>
          <w:trHeight w:hRule="exact" w:val="1120"/>
        </w:trPr>
        <w:tc>
          <w:tcPr>
            <w:tcW w:w="15748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D651E7" w:rsidRPr="00BF6951" w:rsidRDefault="00BF6951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як плата за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</w:p>
          <w:p w:rsidR="00D651E7" w:rsidRDefault="00BF695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4-1м)</w:t>
            </w:r>
          </w:p>
        </w:tc>
      </w:tr>
      <w:tr w:rsidR="00D651E7" w:rsidTr="00BF6951">
        <w:trPr>
          <w:trHeight w:hRule="exact" w:val="277"/>
        </w:trPr>
        <w:tc>
          <w:tcPr>
            <w:tcW w:w="15748" w:type="dxa"/>
            <w:gridSpan w:val="2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D651E7" w:rsidTr="00BF6951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277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D651E7" w:rsidTr="00BF6951">
        <w:trPr>
          <w:trHeight w:hRule="exact" w:val="47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Pr="00BF6951" w:rsidRDefault="00BF695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D651E7" w:rsidTr="00BF6951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D651E7" w:rsidTr="00BF6951">
        <w:trPr>
          <w:trHeight w:hRule="exact" w:val="261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22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D651E7" w:rsidRPr="00BF6951" w:rsidTr="00BF6951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Pr="00BF6951" w:rsidRDefault="00BF695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F6951">
              <w:rPr>
                <w:lang w:val="ru-RU"/>
              </w:rPr>
              <w:t xml:space="preserve"> 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</w:tr>
      <w:tr w:rsidR="00D651E7" w:rsidRPr="00BF6951" w:rsidTr="00BF6951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Pr="00BF6951" w:rsidRDefault="00BF695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BF6951">
              <w:rPr>
                <w:lang w:val="ru-RU"/>
              </w:rPr>
              <w:t xml:space="preserve"> 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Pr="00BF6951" w:rsidRDefault="00D651E7">
            <w:pPr>
              <w:rPr>
                <w:lang w:val="ru-RU"/>
              </w:rPr>
            </w:pPr>
          </w:p>
        </w:tc>
      </w:tr>
      <w:tr w:rsidR="00D651E7" w:rsidTr="00BF6951">
        <w:trPr>
          <w:trHeight w:hRule="exact" w:val="246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Орган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питань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науки</w:t>
            </w:r>
            <w:proofErr w:type="spellEnd"/>
            <w:r>
              <w:t xml:space="preserve">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652"/>
        </w:trPr>
        <w:tc>
          <w:tcPr>
            <w:tcW w:w="1235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0611022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спеціальними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закладами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загальної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середньої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освіти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які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потребують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корекції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або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розумового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рахунок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місцевого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</w:t>
            </w: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RPr="00BF6951" w:rsidTr="00BF6951">
        <w:trPr>
          <w:trHeight w:hRule="exact" w:val="555"/>
        </w:trPr>
        <w:tc>
          <w:tcPr>
            <w:tcW w:w="453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BF6951">
              <w:rPr>
                <w:lang w:val="ru-RU"/>
              </w:rPr>
              <w:t xml:space="preserve"> </w:t>
            </w:r>
          </w:p>
          <w:p w:rsidR="00D651E7" w:rsidRPr="00BF6951" w:rsidRDefault="00BF695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BF6951">
              <w:rPr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BF6951">
              <w:rPr>
                <w:lang w:val="ru-RU"/>
              </w:rPr>
              <w:t xml:space="preserve"> </w:t>
            </w:r>
            <w:r w:rsidRPr="00BF695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BF6951">
              <w:rPr>
                <w:lang w:val="ru-RU"/>
              </w:rPr>
              <w:t xml:space="preserve">  </w:t>
            </w:r>
          </w:p>
        </w:tc>
        <w:tc>
          <w:tcPr>
            <w:tcW w:w="7822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129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8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</w:tr>
      <w:tr w:rsidR="00D651E7" w:rsidRPr="00BF6951" w:rsidTr="00BF6951">
        <w:trPr>
          <w:trHeight w:hRule="exact" w:val="416"/>
        </w:trPr>
        <w:tc>
          <w:tcPr>
            <w:tcW w:w="3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рік</w:t>
            </w:r>
            <w:proofErr w:type="spellEnd"/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Залишок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на початок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звітного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року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Перерахован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залишок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Отримано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3"/>
                <w:szCs w:val="13"/>
              </w:rPr>
              <w:t>залишок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Надійшло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коштів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за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звітний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період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(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рік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)</w:t>
            </w:r>
          </w:p>
        </w:tc>
        <w:tc>
          <w:tcPr>
            <w:tcW w:w="36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Касові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за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звітний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період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рік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18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D651E7" w:rsidRPr="00BF6951" w:rsidTr="00BF6951">
        <w:trPr>
          <w:trHeight w:hRule="exact" w:val="277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50" w:lineRule="auto"/>
              <w:jc w:val="center"/>
              <w:rPr>
                <w:sz w:val="13"/>
                <w:szCs w:val="13"/>
                <w:lang w:val="ru-RU"/>
              </w:rPr>
            </w:pPr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у тому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числі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на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рахунках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в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установах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3"/>
                <w:szCs w:val="13"/>
                <w:lang w:val="ru-RU"/>
              </w:rPr>
              <w:t>банків</w:t>
            </w:r>
            <w:proofErr w:type="spellEnd"/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27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числі</w:t>
            </w:r>
            <w:proofErr w:type="spellEnd"/>
          </w:p>
        </w:tc>
        <w:tc>
          <w:tcPr>
            <w:tcW w:w="9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D651E7" w:rsidRPr="00BF6951" w:rsidTr="00BF6951">
        <w:trPr>
          <w:trHeight w:hRule="exact" w:val="416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з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в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1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спрямовано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на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погашення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заборгованості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загального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фонду</w:t>
            </w:r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</w:tr>
      <w:tr w:rsidR="00D651E7" w:rsidRPr="00BF6951" w:rsidTr="00BF6951">
        <w:trPr>
          <w:trHeight w:hRule="exact" w:val="694"/>
        </w:trPr>
        <w:tc>
          <w:tcPr>
            <w:tcW w:w="3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0"/>
                <w:szCs w:val="10"/>
              </w:rPr>
              <w:t>усього</w:t>
            </w:r>
            <w:proofErr w:type="spellEnd"/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20" w:lineRule="auto"/>
              <w:jc w:val="center"/>
              <w:rPr>
                <w:sz w:val="10"/>
                <w:szCs w:val="10"/>
                <w:lang w:val="ru-RU"/>
              </w:rPr>
            </w:pPr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у тому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числі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перераховані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з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рахунків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в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установах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ru-RU"/>
              </w:rPr>
              <w:t>банків</w:t>
            </w:r>
            <w:proofErr w:type="spellEnd"/>
          </w:p>
        </w:tc>
        <w:tc>
          <w:tcPr>
            <w:tcW w:w="9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  <w:tc>
          <w:tcPr>
            <w:tcW w:w="9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D651E7">
            <w:pPr>
              <w:rPr>
                <w:lang w:val="ru-RU"/>
              </w:rPr>
            </w:pPr>
          </w:p>
        </w:tc>
      </w:tr>
      <w:tr w:rsidR="00D651E7" w:rsidTr="00BF6951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1387,87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343,60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1443,87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За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послуги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надаються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бюджетними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установами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згідно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їх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основною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діяльністю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додаткової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1166"/>
        </w:trPr>
        <w:tc>
          <w:tcPr>
            <w:tcW w:w="3459" w:type="dxa"/>
          </w:tcPr>
          <w:p w:rsidR="00D651E7" w:rsidRDefault="00D651E7"/>
        </w:tc>
        <w:tc>
          <w:tcPr>
            <w:tcW w:w="680" w:type="dxa"/>
          </w:tcPr>
          <w:p w:rsidR="00D651E7" w:rsidRDefault="00D651E7"/>
        </w:tc>
        <w:tc>
          <w:tcPr>
            <w:tcW w:w="397" w:type="dxa"/>
          </w:tcPr>
          <w:p w:rsidR="00D651E7" w:rsidRDefault="00D651E7"/>
        </w:tc>
        <w:tc>
          <w:tcPr>
            <w:tcW w:w="170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300" w:type="dxa"/>
          </w:tcPr>
          <w:p w:rsidR="00D651E7" w:rsidRDefault="00D651E7"/>
        </w:tc>
        <w:tc>
          <w:tcPr>
            <w:tcW w:w="619" w:type="dxa"/>
          </w:tcPr>
          <w:p w:rsidR="00D651E7" w:rsidRDefault="00D651E7"/>
        </w:tc>
        <w:tc>
          <w:tcPr>
            <w:tcW w:w="680" w:type="dxa"/>
          </w:tcPr>
          <w:p w:rsidR="00D651E7" w:rsidRDefault="00D651E7"/>
        </w:tc>
        <w:tc>
          <w:tcPr>
            <w:tcW w:w="239" w:type="dxa"/>
          </w:tcPr>
          <w:p w:rsidR="00D651E7" w:rsidRDefault="00D651E7"/>
        </w:tc>
        <w:tc>
          <w:tcPr>
            <w:tcW w:w="442" w:type="dxa"/>
          </w:tcPr>
          <w:p w:rsidR="00D651E7" w:rsidRDefault="00D651E7"/>
        </w:tc>
        <w:tc>
          <w:tcPr>
            <w:tcW w:w="1166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51E7" w:rsidRDefault="00BF695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D651E7" w:rsidRDefault="00D651E7"/>
        </w:tc>
      </w:tr>
    </w:tbl>
    <w:p w:rsidR="00D651E7" w:rsidRDefault="00BF69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D651E7" w:rsidTr="00BF6951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651E7" w:rsidTr="00BF6951">
        <w:trPr>
          <w:trHeight w:hRule="exact" w:val="534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оренди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бюджетних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що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здійснюється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відповідно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Закону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України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«Про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оренду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державного та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комунального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майна»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в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установленому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порядку майна (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крім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нерухомого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майна)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287,60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343,60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1387,87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у тому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числі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:</w:t>
            </w:r>
          </w:p>
          <w:p w:rsidR="00D651E7" w:rsidRPr="00BF6951" w:rsidRDefault="00BF6951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287,60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287,60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Предмети, </w:t>
            </w: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287,60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заходи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спеціального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призначення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Дослідження і </w:t>
            </w:r>
            <w:proofErr w:type="gram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розробки,  окремі</w:t>
            </w:r>
            <w:proofErr w:type="gram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Дослідження і розробки, </w:t>
            </w: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заходи по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реалізації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регіональних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програм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не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віднесені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до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заходів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1166"/>
        </w:trPr>
        <w:tc>
          <w:tcPr>
            <w:tcW w:w="3459" w:type="dxa"/>
          </w:tcPr>
          <w:p w:rsidR="00D651E7" w:rsidRDefault="00D651E7"/>
        </w:tc>
        <w:tc>
          <w:tcPr>
            <w:tcW w:w="680" w:type="dxa"/>
          </w:tcPr>
          <w:p w:rsidR="00D651E7" w:rsidRDefault="00D651E7"/>
        </w:tc>
        <w:tc>
          <w:tcPr>
            <w:tcW w:w="567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425" w:type="dxa"/>
          </w:tcPr>
          <w:p w:rsidR="00D651E7" w:rsidRDefault="00D651E7"/>
        </w:tc>
        <w:tc>
          <w:tcPr>
            <w:tcW w:w="115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51E7" w:rsidRDefault="00BF695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651E7" w:rsidRDefault="00D651E7"/>
        </w:tc>
      </w:tr>
    </w:tbl>
    <w:p w:rsidR="00D651E7" w:rsidRDefault="00BF69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494"/>
        <w:gridCol w:w="660"/>
        <w:gridCol w:w="255"/>
      </w:tblGrid>
      <w:tr w:rsidR="00D651E7" w:rsidTr="00BF6951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</w:t>
            </w: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</w:t>
            </w:r>
            <w:proofErr w:type="gram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  урядам</w:t>
            </w:r>
            <w:proofErr w:type="gram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1100,27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Капітальний ремонт житлового фонду </w:t>
            </w: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Придбання землі </w:t>
            </w:r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376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Pr="00BF6951" w:rsidRDefault="00BF6951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proofErr w:type="gram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 урядам</w:t>
            </w:r>
            <w:proofErr w:type="gram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1166"/>
        </w:trPr>
        <w:tc>
          <w:tcPr>
            <w:tcW w:w="3459" w:type="dxa"/>
          </w:tcPr>
          <w:p w:rsidR="00D651E7" w:rsidRDefault="00D651E7"/>
        </w:tc>
        <w:tc>
          <w:tcPr>
            <w:tcW w:w="680" w:type="dxa"/>
          </w:tcPr>
          <w:p w:rsidR="00D651E7" w:rsidRDefault="00D651E7"/>
        </w:tc>
        <w:tc>
          <w:tcPr>
            <w:tcW w:w="567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425" w:type="dxa"/>
          </w:tcPr>
          <w:p w:rsidR="00D651E7" w:rsidRDefault="00D651E7"/>
        </w:tc>
        <w:tc>
          <w:tcPr>
            <w:tcW w:w="115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51E7" w:rsidRDefault="00BF695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D651E7" w:rsidRDefault="00D651E7"/>
        </w:tc>
      </w:tr>
      <w:tr w:rsidR="00D651E7" w:rsidTr="00BF6951">
        <w:trPr>
          <w:trHeight w:hRule="exact" w:val="1379"/>
        </w:trPr>
        <w:tc>
          <w:tcPr>
            <w:tcW w:w="3459" w:type="dxa"/>
          </w:tcPr>
          <w:p w:rsidR="00D651E7" w:rsidRDefault="00D651E7"/>
        </w:tc>
        <w:tc>
          <w:tcPr>
            <w:tcW w:w="680" w:type="dxa"/>
          </w:tcPr>
          <w:p w:rsidR="00D651E7" w:rsidRDefault="00D651E7"/>
        </w:tc>
        <w:tc>
          <w:tcPr>
            <w:tcW w:w="567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425" w:type="dxa"/>
          </w:tcPr>
          <w:p w:rsidR="00D651E7" w:rsidRDefault="00D651E7"/>
        </w:tc>
        <w:tc>
          <w:tcPr>
            <w:tcW w:w="494" w:type="dxa"/>
          </w:tcPr>
          <w:p w:rsidR="00D651E7" w:rsidRDefault="00D651E7"/>
        </w:tc>
        <w:tc>
          <w:tcPr>
            <w:tcW w:w="660" w:type="dxa"/>
          </w:tcPr>
          <w:p w:rsidR="00D651E7" w:rsidRDefault="00D651E7"/>
        </w:tc>
        <w:tc>
          <w:tcPr>
            <w:tcW w:w="255" w:type="dxa"/>
          </w:tcPr>
          <w:p w:rsidR="00D651E7" w:rsidRDefault="00D651E7"/>
        </w:tc>
      </w:tr>
    </w:tbl>
    <w:p w:rsidR="00D651E7" w:rsidRDefault="00BF69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80"/>
        <w:gridCol w:w="567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919"/>
        <w:gridCol w:w="425"/>
        <w:gridCol w:w="506"/>
        <w:gridCol w:w="640"/>
        <w:gridCol w:w="255"/>
      </w:tblGrid>
      <w:tr w:rsidR="00D651E7" w:rsidTr="00BF6951">
        <w:trPr>
          <w:trHeight w:hRule="exact" w:val="277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D651E7" w:rsidTr="00BF6951">
        <w:trPr>
          <w:trHeight w:hRule="exact" w:val="213"/>
        </w:trPr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8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651E7" w:rsidRDefault="00BF695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D651E7" w:rsidTr="00BF6951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45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368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674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45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Pr="00BF6951" w:rsidRDefault="00BF695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</w:t>
            </w: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D651E7" w:rsidRPr="00BF6951" w:rsidRDefault="00BF6951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F6951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3688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3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89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277"/>
        </w:trPr>
        <w:tc>
          <w:tcPr>
            <w:tcW w:w="47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2757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BF695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05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липня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91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42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  <w:tc>
          <w:tcPr>
            <w:tcW w:w="1146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51E7" w:rsidRDefault="00BF6951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D651E7" w:rsidRDefault="00D651E7"/>
        </w:tc>
      </w:tr>
      <w:tr w:rsidR="00D651E7" w:rsidTr="00BF6951">
        <w:trPr>
          <w:trHeight w:hRule="exact" w:val="769"/>
        </w:trPr>
        <w:tc>
          <w:tcPr>
            <w:tcW w:w="3459" w:type="dxa"/>
          </w:tcPr>
          <w:p w:rsidR="00D651E7" w:rsidRDefault="00D651E7"/>
        </w:tc>
        <w:tc>
          <w:tcPr>
            <w:tcW w:w="680" w:type="dxa"/>
          </w:tcPr>
          <w:p w:rsidR="00D651E7" w:rsidRDefault="00D651E7"/>
        </w:tc>
        <w:tc>
          <w:tcPr>
            <w:tcW w:w="567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425" w:type="dxa"/>
          </w:tcPr>
          <w:p w:rsidR="00D651E7" w:rsidRDefault="00D651E7"/>
        </w:tc>
        <w:tc>
          <w:tcPr>
            <w:tcW w:w="1146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651E7" w:rsidRDefault="00D651E7"/>
        </w:tc>
        <w:tc>
          <w:tcPr>
            <w:tcW w:w="255" w:type="dxa"/>
          </w:tcPr>
          <w:p w:rsidR="00D651E7" w:rsidRDefault="00D651E7"/>
        </w:tc>
      </w:tr>
      <w:tr w:rsidR="00D651E7" w:rsidTr="00BF6951">
        <w:trPr>
          <w:trHeight w:hRule="exact" w:val="5843"/>
        </w:trPr>
        <w:tc>
          <w:tcPr>
            <w:tcW w:w="3459" w:type="dxa"/>
          </w:tcPr>
          <w:p w:rsidR="00D651E7" w:rsidRDefault="00D651E7"/>
        </w:tc>
        <w:tc>
          <w:tcPr>
            <w:tcW w:w="680" w:type="dxa"/>
          </w:tcPr>
          <w:p w:rsidR="00D651E7" w:rsidRDefault="00D651E7"/>
        </w:tc>
        <w:tc>
          <w:tcPr>
            <w:tcW w:w="567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919" w:type="dxa"/>
          </w:tcPr>
          <w:p w:rsidR="00D651E7" w:rsidRDefault="00D651E7"/>
        </w:tc>
        <w:tc>
          <w:tcPr>
            <w:tcW w:w="425" w:type="dxa"/>
          </w:tcPr>
          <w:p w:rsidR="00D651E7" w:rsidRDefault="00D651E7"/>
        </w:tc>
        <w:tc>
          <w:tcPr>
            <w:tcW w:w="506" w:type="dxa"/>
          </w:tcPr>
          <w:p w:rsidR="00D651E7" w:rsidRDefault="00D651E7"/>
        </w:tc>
        <w:tc>
          <w:tcPr>
            <w:tcW w:w="640" w:type="dxa"/>
          </w:tcPr>
          <w:p w:rsidR="00D651E7" w:rsidRDefault="00D651E7"/>
        </w:tc>
        <w:tc>
          <w:tcPr>
            <w:tcW w:w="255" w:type="dxa"/>
          </w:tcPr>
          <w:p w:rsidR="00D651E7" w:rsidRDefault="00D651E7"/>
        </w:tc>
      </w:tr>
    </w:tbl>
    <w:p w:rsidR="00D651E7" w:rsidRDefault="00D651E7">
      <w:bookmarkStart w:id="0" w:name="_GoBack"/>
      <w:bookmarkEnd w:id="0"/>
    </w:p>
    <w:sectPr w:rsidR="00D651E7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F6951"/>
    <w:rsid w:val="00D31453"/>
    <w:rsid w:val="00D651E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6C0382-E7EE-4350-90E4-E6579A08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Form_f4_1</vt:lpstr>
      <vt:lpstr>Лист1</vt:lpstr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Form_f4_1</dc:title>
  <dc:creator>FastReport.NET</dc:creator>
  <cp:lastModifiedBy>Пользователь</cp:lastModifiedBy>
  <cp:revision>3</cp:revision>
  <cp:lastPrinted>2024-07-15T09:00:00Z</cp:lastPrinted>
  <dcterms:created xsi:type="dcterms:W3CDTF">2009-06-17T07:33:00Z</dcterms:created>
  <dcterms:modified xsi:type="dcterms:W3CDTF">2024-07-15T09:01:00Z</dcterms:modified>
</cp:coreProperties>
</file>